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722" w:rsidRDefault="00D23722" w:rsidP="00D23722">
      <w:pPr>
        <w:shd w:val="clear" w:color="auto" w:fill="FFFFFF"/>
        <w:spacing w:after="100" w:afterAutospacing="1" w:line="240" w:lineRule="auto"/>
        <w:jc w:val="center"/>
        <w:rPr>
          <w:rFonts w:asciiTheme="majorBidi" w:eastAsia="Times New Roman" w:hAnsiTheme="majorBidi" w:cstheme="majorBidi"/>
          <w:b/>
          <w:bCs/>
          <w:color w:val="212529"/>
          <w:sz w:val="24"/>
          <w:szCs w:val="24"/>
          <w:lang w:eastAsia="tr-TR"/>
        </w:rPr>
      </w:pPr>
      <w:r w:rsidRPr="00D23722">
        <w:rPr>
          <w:rFonts w:asciiTheme="majorBidi" w:eastAsia="Times New Roman" w:hAnsiTheme="majorBidi" w:cstheme="majorBidi"/>
          <w:b/>
          <w:bCs/>
          <w:color w:val="212529"/>
          <w:sz w:val="24"/>
          <w:szCs w:val="24"/>
          <w:lang w:eastAsia="tr-TR"/>
        </w:rPr>
        <w:t>KUR’AN’IN MANEVÎ İKLİMİYLE BULUŞALIM</w:t>
      </w:r>
    </w:p>
    <w:p w:rsidR="00E97FED" w:rsidRPr="00D23722" w:rsidRDefault="00E97FED" w:rsidP="00E97FED">
      <w:pPr>
        <w:shd w:val="clear" w:color="auto" w:fill="FFFFFF"/>
        <w:spacing w:after="100" w:afterAutospacing="1" w:line="240" w:lineRule="auto"/>
        <w:rPr>
          <w:rFonts w:asciiTheme="majorBidi" w:eastAsia="Times New Roman" w:hAnsiTheme="majorBidi" w:cstheme="majorBidi"/>
          <w:color w:val="212529"/>
          <w:sz w:val="24"/>
          <w:szCs w:val="24"/>
          <w:lang w:eastAsia="tr-TR"/>
        </w:rPr>
      </w:pPr>
      <w:r>
        <w:rPr>
          <w:rFonts w:asciiTheme="majorBidi" w:eastAsia="Times New Roman" w:hAnsiTheme="majorBidi" w:cstheme="majorBidi"/>
          <w:b/>
          <w:bCs/>
          <w:color w:val="212529"/>
          <w:sz w:val="24"/>
          <w:szCs w:val="24"/>
          <w:lang w:eastAsia="tr-TR"/>
        </w:rPr>
        <w:t>25. 06. 2021</w:t>
      </w:r>
    </w:p>
    <w:p w:rsidR="00D23722" w:rsidRPr="00D23722" w:rsidRDefault="00D23722" w:rsidP="00D23722">
      <w:pPr>
        <w:shd w:val="clear" w:color="auto" w:fill="FFFFFF"/>
        <w:spacing w:after="100" w:afterAutospacing="1" w:line="240" w:lineRule="auto"/>
        <w:jc w:val="center"/>
        <w:rPr>
          <w:rFonts w:asciiTheme="majorBidi" w:eastAsia="Times New Roman" w:hAnsiTheme="majorBidi" w:cstheme="majorBidi"/>
          <w:color w:val="212529"/>
          <w:sz w:val="24"/>
          <w:szCs w:val="24"/>
          <w:lang w:eastAsia="tr-TR"/>
        </w:rPr>
      </w:pPr>
      <w:r w:rsidRPr="00D23722">
        <w:rPr>
          <w:rFonts w:asciiTheme="majorBidi" w:eastAsia="Times New Roman" w:hAnsiTheme="majorBidi" w:cstheme="majorBidi"/>
          <w:b/>
          <w:bCs/>
          <w:noProof/>
          <w:color w:val="212529"/>
          <w:sz w:val="24"/>
          <w:szCs w:val="24"/>
          <w:lang w:eastAsia="tr-TR"/>
        </w:rPr>
        <w:drawing>
          <wp:inline distT="0" distB="0" distL="0" distR="0">
            <wp:extent cx="2586525" cy="1891883"/>
            <wp:effectExtent l="0" t="0" r="4445" b="0"/>
            <wp:docPr id="2" name="Resim 2" descr="https://www.diyanethaber.com.tr/images/upload/nisa_4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yanethaber.com.tr/images/upload/nisa_41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4221" cy="1919455"/>
                    </a:xfrm>
                    <a:prstGeom prst="rect">
                      <a:avLst/>
                    </a:prstGeom>
                    <a:noFill/>
                    <a:ln>
                      <a:noFill/>
                    </a:ln>
                  </pic:spPr>
                </pic:pic>
              </a:graphicData>
            </a:graphic>
          </wp:inline>
        </w:drawing>
      </w:r>
    </w:p>
    <w:p w:rsidR="00D23722" w:rsidRPr="00D23722" w:rsidRDefault="00D23722" w:rsidP="00D23722">
      <w:pPr>
        <w:shd w:val="clear" w:color="auto" w:fill="FFFFFF"/>
        <w:spacing w:after="100" w:afterAutospacing="1" w:line="240" w:lineRule="auto"/>
        <w:jc w:val="both"/>
        <w:outlineLvl w:val="2"/>
        <w:rPr>
          <w:rFonts w:asciiTheme="majorBidi" w:eastAsia="Times New Roman" w:hAnsiTheme="majorBidi" w:cstheme="majorBidi"/>
          <w:color w:val="212529"/>
          <w:sz w:val="24"/>
          <w:szCs w:val="24"/>
          <w:lang w:eastAsia="tr-TR"/>
        </w:rPr>
      </w:pPr>
      <w:r w:rsidRPr="00D23722">
        <w:rPr>
          <w:rFonts w:asciiTheme="majorBidi" w:eastAsia="Times New Roman" w:hAnsiTheme="majorBidi" w:cstheme="majorBidi"/>
          <w:b/>
          <w:bCs/>
          <w:color w:val="212529"/>
          <w:sz w:val="24"/>
          <w:szCs w:val="24"/>
          <w:lang w:eastAsia="tr-TR"/>
        </w:rPr>
        <w:t>Muhterem Müslümanlar!</w:t>
      </w:r>
    </w:p>
    <w:p w:rsidR="00D23722" w:rsidRPr="00D23722" w:rsidRDefault="00D23722" w:rsidP="00D23722">
      <w:pPr>
        <w:shd w:val="clear" w:color="auto" w:fill="FFFFFF"/>
        <w:spacing w:after="100" w:afterAutospacing="1" w:line="240" w:lineRule="auto"/>
        <w:jc w:val="both"/>
        <w:rPr>
          <w:rFonts w:asciiTheme="majorBidi" w:eastAsia="Times New Roman" w:hAnsiTheme="majorBidi" w:cstheme="majorBidi"/>
          <w:color w:val="212529"/>
          <w:sz w:val="24"/>
          <w:szCs w:val="24"/>
          <w:lang w:eastAsia="tr-TR"/>
        </w:rPr>
      </w:pPr>
      <w:r w:rsidRPr="00D23722">
        <w:rPr>
          <w:rFonts w:asciiTheme="majorBidi" w:eastAsia="Times New Roman" w:hAnsiTheme="majorBidi" w:cstheme="majorBidi"/>
          <w:color w:val="212529"/>
          <w:sz w:val="24"/>
          <w:szCs w:val="24"/>
          <w:lang w:eastAsia="tr-TR"/>
        </w:rPr>
        <w:t>Medine’nin huzur dolu günlerinden biriydi. Peygamber Efendimiz (</w:t>
      </w:r>
      <w:proofErr w:type="spellStart"/>
      <w:r w:rsidRPr="00D23722">
        <w:rPr>
          <w:rFonts w:asciiTheme="majorBidi" w:eastAsia="Times New Roman" w:hAnsiTheme="majorBidi" w:cstheme="majorBidi"/>
          <w:color w:val="212529"/>
          <w:sz w:val="24"/>
          <w:szCs w:val="24"/>
          <w:lang w:eastAsia="tr-TR"/>
        </w:rPr>
        <w:t>s.a.s</w:t>
      </w:r>
      <w:proofErr w:type="spellEnd"/>
      <w:r w:rsidRPr="00D23722">
        <w:rPr>
          <w:rFonts w:asciiTheme="majorBidi" w:eastAsia="Times New Roman" w:hAnsiTheme="majorBidi" w:cstheme="majorBidi"/>
          <w:color w:val="212529"/>
          <w:sz w:val="24"/>
          <w:szCs w:val="24"/>
          <w:lang w:eastAsia="tr-TR"/>
        </w:rPr>
        <w:t xml:space="preserve">), Abdullah b. </w:t>
      </w:r>
      <w:proofErr w:type="spellStart"/>
      <w:r w:rsidRPr="00D23722">
        <w:rPr>
          <w:rFonts w:asciiTheme="majorBidi" w:eastAsia="Times New Roman" w:hAnsiTheme="majorBidi" w:cstheme="majorBidi"/>
          <w:color w:val="212529"/>
          <w:sz w:val="24"/>
          <w:szCs w:val="24"/>
          <w:lang w:eastAsia="tr-TR"/>
        </w:rPr>
        <w:t>Mesûd’u</w:t>
      </w:r>
      <w:proofErr w:type="spellEnd"/>
      <w:r w:rsidRPr="00D23722">
        <w:rPr>
          <w:rFonts w:asciiTheme="majorBidi" w:eastAsia="Times New Roman" w:hAnsiTheme="majorBidi" w:cstheme="majorBidi"/>
          <w:color w:val="212529"/>
          <w:sz w:val="24"/>
          <w:szCs w:val="24"/>
          <w:lang w:eastAsia="tr-TR"/>
        </w:rPr>
        <w:t xml:space="preserve"> çağırdı ve ona şöyle seslendi: “Ey Abdullah! Bana Kur’an oku.” Bir an şaşkınlık yaşayan Abdullah, “</w:t>
      </w:r>
      <w:proofErr w:type="spellStart"/>
      <w:r w:rsidRPr="00D23722">
        <w:rPr>
          <w:rFonts w:asciiTheme="majorBidi" w:eastAsia="Times New Roman" w:hAnsiTheme="majorBidi" w:cstheme="majorBidi"/>
          <w:color w:val="212529"/>
          <w:sz w:val="24"/>
          <w:szCs w:val="24"/>
          <w:lang w:eastAsia="tr-TR"/>
        </w:rPr>
        <w:t>Yâ</w:t>
      </w:r>
      <w:proofErr w:type="spellEnd"/>
      <w:r w:rsidRPr="00D23722">
        <w:rPr>
          <w:rFonts w:asciiTheme="majorBidi" w:eastAsia="Times New Roman" w:hAnsiTheme="majorBidi" w:cstheme="majorBidi"/>
          <w:color w:val="212529"/>
          <w:sz w:val="24"/>
          <w:szCs w:val="24"/>
          <w:lang w:eastAsia="tr-TR"/>
        </w:rPr>
        <w:t xml:space="preserve"> </w:t>
      </w:r>
      <w:proofErr w:type="spellStart"/>
      <w:r w:rsidRPr="00D23722">
        <w:rPr>
          <w:rFonts w:asciiTheme="majorBidi" w:eastAsia="Times New Roman" w:hAnsiTheme="majorBidi" w:cstheme="majorBidi"/>
          <w:color w:val="212529"/>
          <w:sz w:val="24"/>
          <w:szCs w:val="24"/>
          <w:lang w:eastAsia="tr-TR"/>
        </w:rPr>
        <w:t>Resûlallah</w:t>
      </w:r>
      <w:proofErr w:type="spellEnd"/>
      <w:r w:rsidRPr="00D23722">
        <w:rPr>
          <w:rFonts w:asciiTheme="majorBidi" w:eastAsia="Times New Roman" w:hAnsiTheme="majorBidi" w:cstheme="majorBidi"/>
          <w:color w:val="212529"/>
          <w:sz w:val="24"/>
          <w:szCs w:val="24"/>
          <w:lang w:eastAsia="tr-TR"/>
        </w:rPr>
        <w:t xml:space="preserve">, Kur’an size indirilmişken, ben mi size okuyayım?” diye cevap verdi. Allah </w:t>
      </w:r>
      <w:proofErr w:type="spellStart"/>
      <w:r w:rsidRPr="00D23722">
        <w:rPr>
          <w:rFonts w:asciiTheme="majorBidi" w:eastAsia="Times New Roman" w:hAnsiTheme="majorBidi" w:cstheme="majorBidi"/>
          <w:color w:val="212529"/>
          <w:sz w:val="24"/>
          <w:szCs w:val="24"/>
          <w:lang w:eastAsia="tr-TR"/>
        </w:rPr>
        <w:t>Resûlü</w:t>
      </w:r>
      <w:proofErr w:type="spellEnd"/>
      <w:r w:rsidRPr="00D23722">
        <w:rPr>
          <w:rFonts w:asciiTheme="majorBidi" w:eastAsia="Times New Roman" w:hAnsiTheme="majorBidi" w:cstheme="majorBidi"/>
          <w:color w:val="212529"/>
          <w:sz w:val="24"/>
          <w:szCs w:val="24"/>
          <w:lang w:eastAsia="tr-TR"/>
        </w:rPr>
        <w:t xml:space="preserve">, “Evet, ben Kur’an’ı başkasından dinlemeyi çok seviyorum.” buyurdu. Abdullah b. </w:t>
      </w:r>
      <w:proofErr w:type="spellStart"/>
      <w:r w:rsidRPr="00D23722">
        <w:rPr>
          <w:rFonts w:asciiTheme="majorBidi" w:eastAsia="Times New Roman" w:hAnsiTheme="majorBidi" w:cstheme="majorBidi"/>
          <w:color w:val="212529"/>
          <w:sz w:val="24"/>
          <w:szCs w:val="24"/>
          <w:lang w:eastAsia="tr-TR"/>
        </w:rPr>
        <w:t>Mesûd</w:t>
      </w:r>
      <w:proofErr w:type="spellEnd"/>
      <w:r w:rsidRPr="00D23722">
        <w:rPr>
          <w:rFonts w:asciiTheme="majorBidi" w:eastAsia="Times New Roman" w:hAnsiTheme="majorBidi" w:cstheme="majorBidi"/>
          <w:color w:val="212529"/>
          <w:sz w:val="24"/>
          <w:szCs w:val="24"/>
          <w:lang w:eastAsia="tr-TR"/>
        </w:rPr>
        <w:t>, Nisâ Suresi’nden okumaya başladı. Nihayet,</w:t>
      </w:r>
    </w:p>
    <w:p w:rsidR="00D23722" w:rsidRPr="00D23722" w:rsidRDefault="00D23722" w:rsidP="00D23722">
      <w:pPr>
        <w:shd w:val="clear" w:color="auto" w:fill="FFFFFF"/>
        <w:spacing w:after="100" w:afterAutospacing="1" w:line="240" w:lineRule="auto"/>
        <w:jc w:val="both"/>
        <w:rPr>
          <w:rFonts w:asciiTheme="majorBidi" w:eastAsia="Times New Roman" w:hAnsiTheme="majorBidi" w:cstheme="majorBidi"/>
          <w:color w:val="212529"/>
          <w:sz w:val="24"/>
          <w:szCs w:val="24"/>
          <w:lang w:eastAsia="tr-TR"/>
        </w:rPr>
      </w:pPr>
      <w:r w:rsidRPr="00D23722">
        <w:rPr>
          <w:rFonts w:asciiTheme="majorBidi" w:eastAsia="Times New Roman" w:hAnsiTheme="majorBidi" w:cstheme="majorBidi"/>
          <w:noProof/>
          <w:color w:val="212529"/>
          <w:sz w:val="24"/>
          <w:szCs w:val="24"/>
          <w:lang w:eastAsia="tr-TR"/>
        </w:rPr>
        <w:drawing>
          <wp:inline distT="0" distB="0" distL="0" distR="0">
            <wp:extent cx="2620475" cy="320659"/>
            <wp:effectExtent l="0" t="0" r="0" b="3810"/>
            <wp:docPr id="1" name="Resim 1" descr="https://www.diyanethaber.com.tr/images/upload/nisa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iyanethaber.com.tr/images/upload/nisa_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1058" cy="356217"/>
                    </a:xfrm>
                    <a:prstGeom prst="rect">
                      <a:avLst/>
                    </a:prstGeom>
                    <a:noFill/>
                    <a:ln>
                      <a:noFill/>
                    </a:ln>
                  </pic:spPr>
                </pic:pic>
              </a:graphicData>
            </a:graphic>
          </wp:inline>
        </w:drawing>
      </w:r>
    </w:p>
    <w:p w:rsidR="00D23722" w:rsidRPr="00D23722" w:rsidRDefault="00D23722" w:rsidP="00D23722">
      <w:pPr>
        <w:shd w:val="clear" w:color="auto" w:fill="FFFFFF"/>
        <w:spacing w:after="100" w:afterAutospacing="1" w:line="240" w:lineRule="auto"/>
        <w:jc w:val="both"/>
        <w:rPr>
          <w:rFonts w:asciiTheme="majorBidi" w:eastAsia="Times New Roman" w:hAnsiTheme="majorBidi" w:cstheme="majorBidi"/>
          <w:color w:val="212529"/>
          <w:sz w:val="24"/>
          <w:szCs w:val="24"/>
          <w:lang w:eastAsia="tr-TR"/>
        </w:rPr>
      </w:pPr>
      <w:r w:rsidRPr="00D23722">
        <w:rPr>
          <w:rFonts w:asciiTheme="majorBidi" w:eastAsia="Times New Roman" w:hAnsiTheme="majorBidi" w:cstheme="majorBidi"/>
          <w:color w:val="212529"/>
          <w:sz w:val="24"/>
          <w:szCs w:val="24"/>
          <w:lang w:eastAsia="tr-TR"/>
        </w:rPr>
        <w:t>“Her ümmetten bir şahit getirdiğimiz ve seni de onların üzerine bir şahit yaptığımız zaman, bakalım onların hâli nice olacak!”1 ayetine gelince Rahmet Elçisi’nin gözlerinden yaşlar süzülmeye başladı ve “Bu kadar yeter.” buyurdu. 2</w:t>
      </w:r>
    </w:p>
    <w:p w:rsidR="00D23722" w:rsidRPr="00D23722" w:rsidRDefault="00D23722" w:rsidP="00D23722">
      <w:pPr>
        <w:shd w:val="clear" w:color="auto" w:fill="FFFFFF"/>
        <w:spacing w:after="100" w:afterAutospacing="1" w:line="240" w:lineRule="auto"/>
        <w:jc w:val="both"/>
        <w:outlineLvl w:val="2"/>
        <w:rPr>
          <w:rFonts w:asciiTheme="majorBidi" w:eastAsia="Times New Roman" w:hAnsiTheme="majorBidi" w:cstheme="majorBidi"/>
          <w:color w:val="212529"/>
          <w:sz w:val="24"/>
          <w:szCs w:val="24"/>
          <w:lang w:eastAsia="tr-TR"/>
        </w:rPr>
      </w:pPr>
      <w:r w:rsidRPr="00D23722">
        <w:rPr>
          <w:rFonts w:asciiTheme="majorBidi" w:eastAsia="Times New Roman" w:hAnsiTheme="majorBidi" w:cstheme="majorBidi"/>
          <w:b/>
          <w:bCs/>
          <w:color w:val="212529"/>
          <w:sz w:val="24"/>
          <w:szCs w:val="24"/>
          <w:lang w:eastAsia="tr-TR"/>
        </w:rPr>
        <w:t>Aziz Müminler!</w:t>
      </w:r>
    </w:p>
    <w:p w:rsidR="00D23722" w:rsidRPr="00D23722" w:rsidRDefault="00D23722" w:rsidP="00D23722">
      <w:pPr>
        <w:shd w:val="clear" w:color="auto" w:fill="FFFFFF"/>
        <w:spacing w:after="100" w:afterAutospacing="1" w:line="240" w:lineRule="auto"/>
        <w:jc w:val="both"/>
        <w:rPr>
          <w:rFonts w:asciiTheme="majorBidi" w:eastAsia="Times New Roman" w:hAnsiTheme="majorBidi" w:cstheme="majorBidi"/>
          <w:color w:val="212529"/>
          <w:sz w:val="24"/>
          <w:szCs w:val="24"/>
          <w:lang w:eastAsia="tr-TR"/>
        </w:rPr>
      </w:pPr>
      <w:r w:rsidRPr="00D23722">
        <w:rPr>
          <w:rFonts w:asciiTheme="majorBidi" w:eastAsia="Times New Roman" w:hAnsiTheme="majorBidi" w:cstheme="majorBidi"/>
          <w:color w:val="212529"/>
          <w:sz w:val="24"/>
          <w:szCs w:val="24"/>
          <w:lang w:eastAsia="tr-TR"/>
        </w:rPr>
        <w:t xml:space="preserve">Kur’an; Allah’ın kitabı, sözlerin en güzeli ve en doğrusudur. O, bizi en doğru yola ileten şifa kaynağımız, hidayet rehberimiz ve rahmet vesilemizdir. Nitekim bir ayet-i kerimede şöyle buyurulmaktadır: “Ey insanlar! İşte size Rabbinizden bir öğüt, kalplere bir </w:t>
      </w:r>
      <w:proofErr w:type="spellStart"/>
      <w:r w:rsidRPr="00D23722">
        <w:rPr>
          <w:rFonts w:asciiTheme="majorBidi" w:eastAsia="Times New Roman" w:hAnsiTheme="majorBidi" w:cstheme="majorBidi"/>
          <w:color w:val="212529"/>
          <w:sz w:val="24"/>
          <w:szCs w:val="24"/>
          <w:lang w:eastAsia="tr-TR"/>
        </w:rPr>
        <w:t>şifâ</w:t>
      </w:r>
      <w:proofErr w:type="spellEnd"/>
      <w:r w:rsidRPr="00D23722">
        <w:rPr>
          <w:rFonts w:asciiTheme="majorBidi" w:eastAsia="Times New Roman" w:hAnsiTheme="majorBidi" w:cstheme="majorBidi"/>
          <w:color w:val="212529"/>
          <w:sz w:val="24"/>
          <w:szCs w:val="24"/>
          <w:lang w:eastAsia="tr-TR"/>
        </w:rPr>
        <w:t xml:space="preserve"> ve inananlar için yol gösterici bir rehber ve rahmet olan Kur’an geldi.” 3</w:t>
      </w:r>
    </w:p>
    <w:p w:rsidR="00D23722" w:rsidRPr="00D23722" w:rsidRDefault="00D23722" w:rsidP="00D23722">
      <w:pPr>
        <w:shd w:val="clear" w:color="auto" w:fill="FFFFFF"/>
        <w:spacing w:after="100" w:afterAutospacing="1" w:line="240" w:lineRule="auto"/>
        <w:jc w:val="both"/>
        <w:rPr>
          <w:rFonts w:asciiTheme="majorBidi" w:eastAsia="Times New Roman" w:hAnsiTheme="majorBidi" w:cstheme="majorBidi"/>
          <w:color w:val="212529"/>
          <w:sz w:val="24"/>
          <w:szCs w:val="24"/>
          <w:lang w:eastAsia="tr-TR"/>
        </w:rPr>
      </w:pPr>
      <w:r w:rsidRPr="00D23722">
        <w:rPr>
          <w:rFonts w:asciiTheme="majorBidi" w:eastAsia="Times New Roman" w:hAnsiTheme="majorBidi" w:cstheme="majorBidi"/>
          <w:color w:val="212529"/>
          <w:sz w:val="24"/>
          <w:szCs w:val="24"/>
          <w:lang w:eastAsia="tr-TR"/>
        </w:rPr>
        <w:t xml:space="preserve">Evet! Kur’an-ı Kerim, insanları inançsızlığın karanlıklarından hidayetin aydınlığına çıkarmak için Yüce Allah’tan gelen eşsiz bir hitaptır. Daralan gönüllerimize ferahlık veren </w:t>
      </w:r>
      <w:proofErr w:type="spellStart"/>
      <w:r w:rsidRPr="00D23722">
        <w:rPr>
          <w:rFonts w:asciiTheme="majorBidi" w:eastAsia="Times New Roman" w:hAnsiTheme="majorBidi" w:cstheme="majorBidi"/>
          <w:color w:val="212529"/>
          <w:sz w:val="24"/>
          <w:szCs w:val="24"/>
          <w:lang w:eastAsia="tr-TR"/>
        </w:rPr>
        <w:t>Rahmânî</w:t>
      </w:r>
      <w:proofErr w:type="spellEnd"/>
      <w:r w:rsidRPr="00D23722">
        <w:rPr>
          <w:rFonts w:asciiTheme="majorBidi" w:eastAsia="Times New Roman" w:hAnsiTheme="majorBidi" w:cstheme="majorBidi"/>
          <w:color w:val="212529"/>
          <w:sz w:val="24"/>
          <w:szCs w:val="24"/>
          <w:lang w:eastAsia="tr-TR"/>
        </w:rPr>
        <w:t xml:space="preserve"> bir ses ve </w:t>
      </w:r>
      <w:bookmarkStart w:id="0" w:name="_GoBack"/>
      <w:bookmarkEnd w:id="0"/>
      <w:r w:rsidRPr="00D23722">
        <w:rPr>
          <w:rFonts w:asciiTheme="majorBidi" w:eastAsia="Times New Roman" w:hAnsiTheme="majorBidi" w:cstheme="majorBidi"/>
          <w:color w:val="212529"/>
          <w:sz w:val="24"/>
          <w:szCs w:val="24"/>
          <w:lang w:eastAsia="tr-TR"/>
        </w:rPr>
        <w:t>nefestir. Sevgili Peygamberimizin ümmetine bıraktığı en değerli emanettir.</w:t>
      </w:r>
    </w:p>
    <w:p w:rsidR="00D23722" w:rsidRPr="00D23722" w:rsidRDefault="00D23722" w:rsidP="00D23722">
      <w:pPr>
        <w:shd w:val="clear" w:color="auto" w:fill="FFFFFF"/>
        <w:spacing w:after="100" w:afterAutospacing="1" w:line="240" w:lineRule="auto"/>
        <w:jc w:val="both"/>
        <w:outlineLvl w:val="2"/>
        <w:rPr>
          <w:rFonts w:asciiTheme="majorBidi" w:eastAsia="Times New Roman" w:hAnsiTheme="majorBidi" w:cstheme="majorBidi"/>
          <w:color w:val="212529"/>
          <w:sz w:val="24"/>
          <w:szCs w:val="24"/>
          <w:lang w:eastAsia="tr-TR"/>
        </w:rPr>
      </w:pPr>
      <w:r w:rsidRPr="00D23722">
        <w:rPr>
          <w:rFonts w:asciiTheme="majorBidi" w:eastAsia="Times New Roman" w:hAnsiTheme="majorBidi" w:cstheme="majorBidi"/>
          <w:b/>
          <w:bCs/>
          <w:color w:val="212529"/>
          <w:sz w:val="24"/>
          <w:szCs w:val="24"/>
          <w:lang w:eastAsia="tr-TR"/>
        </w:rPr>
        <w:t>Kıymetli Müslümanlar!</w:t>
      </w:r>
    </w:p>
    <w:p w:rsidR="00D23722" w:rsidRPr="00D23722" w:rsidRDefault="00D23722" w:rsidP="00D23722">
      <w:pPr>
        <w:shd w:val="clear" w:color="auto" w:fill="FFFFFF"/>
        <w:spacing w:after="100" w:afterAutospacing="1" w:line="240" w:lineRule="auto"/>
        <w:jc w:val="both"/>
        <w:rPr>
          <w:rFonts w:asciiTheme="majorBidi" w:eastAsia="Times New Roman" w:hAnsiTheme="majorBidi" w:cstheme="majorBidi"/>
          <w:color w:val="212529"/>
          <w:sz w:val="24"/>
          <w:szCs w:val="24"/>
          <w:lang w:eastAsia="tr-TR"/>
        </w:rPr>
      </w:pPr>
      <w:r w:rsidRPr="00D23722">
        <w:rPr>
          <w:rFonts w:asciiTheme="majorBidi" w:eastAsia="Times New Roman" w:hAnsiTheme="majorBidi" w:cstheme="majorBidi"/>
          <w:color w:val="212529"/>
          <w:sz w:val="24"/>
          <w:szCs w:val="24"/>
          <w:lang w:eastAsia="tr-TR"/>
        </w:rPr>
        <w:t xml:space="preserve">Kur’an-ı Kerim’i okumak, doğru anlamak ve en güzel şekilde yaşamak hayatımızın ana gayesi olmalıdır. Göz aydınlığımız olan yavrularımızı Kur’an’ın manevî iklimiyle buluşturmak, onun mesajlarını, helal ve haramlarını evlatlarımıza öğretmek en büyük idealimiz olmalıdır. Unutmayalım ki çocuklarımız, Yüce Allah’ın bize birer emanetidir. Bu nadide emanete sahip çıkmak, onları Kur’an ve sünnetin rehberliğinde büyütmekle mümkündür. Yavrularımızı Allah’a kul, </w:t>
      </w:r>
      <w:proofErr w:type="spellStart"/>
      <w:r w:rsidRPr="00D23722">
        <w:rPr>
          <w:rFonts w:asciiTheme="majorBidi" w:eastAsia="Times New Roman" w:hAnsiTheme="majorBidi" w:cstheme="majorBidi"/>
          <w:color w:val="212529"/>
          <w:sz w:val="24"/>
          <w:szCs w:val="24"/>
          <w:lang w:eastAsia="tr-TR"/>
        </w:rPr>
        <w:t>Resûlüllah’a</w:t>
      </w:r>
      <w:proofErr w:type="spellEnd"/>
      <w:r w:rsidRPr="00D23722">
        <w:rPr>
          <w:rFonts w:asciiTheme="majorBidi" w:eastAsia="Times New Roman" w:hAnsiTheme="majorBidi" w:cstheme="majorBidi"/>
          <w:color w:val="212529"/>
          <w:sz w:val="24"/>
          <w:szCs w:val="24"/>
          <w:lang w:eastAsia="tr-TR"/>
        </w:rPr>
        <w:t xml:space="preserve"> ümmet olma şuuru kazanmış, güzel ahlaklı, vatanına, milletine ve insanlığa faydalı nesiller olarak yetiştirmek en önemli görevimizdir. Peygamberimizin buyurduğu gibi “Hiçbir anne baba çocuğuna güzel terbiyeden daha kıymetli bir bağışta bulunmamıştır.” 4</w:t>
      </w:r>
    </w:p>
    <w:p w:rsidR="00D23722" w:rsidRPr="00D23722" w:rsidRDefault="00D23722" w:rsidP="00D23722">
      <w:pPr>
        <w:shd w:val="clear" w:color="auto" w:fill="FFFFFF"/>
        <w:spacing w:after="100" w:afterAutospacing="1" w:line="240" w:lineRule="auto"/>
        <w:jc w:val="both"/>
        <w:outlineLvl w:val="2"/>
        <w:rPr>
          <w:rFonts w:asciiTheme="majorBidi" w:eastAsia="Times New Roman" w:hAnsiTheme="majorBidi" w:cstheme="majorBidi"/>
          <w:color w:val="212529"/>
          <w:sz w:val="24"/>
          <w:szCs w:val="24"/>
          <w:lang w:eastAsia="tr-TR"/>
        </w:rPr>
      </w:pPr>
      <w:r w:rsidRPr="00D23722">
        <w:rPr>
          <w:rFonts w:asciiTheme="majorBidi" w:eastAsia="Times New Roman" w:hAnsiTheme="majorBidi" w:cstheme="majorBidi"/>
          <w:b/>
          <w:bCs/>
          <w:color w:val="212529"/>
          <w:sz w:val="24"/>
          <w:szCs w:val="24"/>
          <w:lang w:eastAsia="tr-TR"/>
        </w:rPr>
        <w:t>Kıymetli Müminler!</w:t>
      </w:r>
    </w:p>
    <w:p w:rsidR="00D23722" w:rsidRPr="00D23722" w:rsidRDefault="00D23722" w:rsidP="00D23722">
      <w:pPr>
        <w:shd w:val="clear" w:color="auto" w:fill="FFFFFF"/>
        <w:spacing w:after="100" w:afterAutospacing="1" w:line="240" w:lineRule="auto"/>
        <w:jc w:val="both"/>
        <w:rPr>
          <w:rFonts w:asciiTheme="majorBidi" w:eastAsia="Times New Roman" w:hAnsiTheme="majorBidi" w:cstheme="majorBidi"/>
          <w:color w:val="212529"/>
          <w:sz w:val="24"/>
          <w:szCs w:val="24"/>
          <w:lang w:eastAsia="tr-TR"/>
        </w:rPr>
      </w:pPr>
      <w:r w:rsidRPr="00D23722">
        <w:rPr>
          <w:rFonts w:asciiTheme="majorBidi" w:eastAsia="Times New Roman" w:hAnsiTheme="majorBidi" w:cstheme="majorBidi"/>
          <w:color w:val="212529"/>
          <w:sz w:val="24"/>
          <w:szCs w:val="24"/>
          <w:lang w:eastAsia="tr-TR"/>
        </w:rPr>
        <w:t>Çocuklarımızın Kur’an’la, ibadetle, Sevgili Peygamberimizin örnek hayatıyla buluşup tanışacakları güzel bir fırsat mevsimi yaklaşıyor. 5 Temmuz Pazartesi gününden itibaren yavrularımız, hem yüz yüze hem de çevrim içi olarak Yaz Kur’an Kurslarımız ile buluşacak inşallah. Bu vesileyle sizleri bir an önce cami ve Kur’an kurslarımıza başvurarak ya da Başkanlığımızın web sitesi üzerinden kayıt yaptırmaya davet ediyorum.</w:t>
      </w:r>
    </w:p>
    <w:p w:rsidR="00D23722" w:rsidRPr="00D23722" w:rsidRDefault="00D23722" w:rsidP="00D23722">
      <w:pPr>
        <w:shd w:val="clear" w:color="auto" w:fill="FFFFFF"/>
        <w:spacing w:after="100" w:afterAutospacing="1" w:line="240" w:lineRule="auto"/>
        <w:jc w:val="both"/>
        <w:rPr>
          <w:rFonts w:asciiTheme="majorBidi" w:eastAsia="Times New Roman" w:hAnsiTheme="majorBidi" w:cstheme="majorBidi"/>
          <w:color w:val="212529"/>
          <w:sz w:val="24"/>
          <w:szCs w:val="24"/>
          <w:lang w:eastAsia="tr-TR"/>
        </w:rPr>
      </w:pPr>
      <w:r w:rsidRPr="00D23722">
        <w:rPr>
          <w:rFonts w:asciiTheme="majorBidi" w:eastAsia="Times New Roman" w:hAnsiTheme="majorBidi" w:cstheme="majorBidi"/>
          <w:color w:val="212529"/>
          <w:sz w:val="24"/>
          <w:szCs w:val="24"/>
          <w:lang w:eastAsia="tr-TR"/>
        </w:rPr>
        <w:t xml:space="preserve">Geliniz, göz aydınlığımız ve yarınlarımız olan evlatlarımızı Allah’ın yeryüzündeki manevî sofrası Kur’an’la </w:t>
      </w:r>
      <w:proofErr w:type="spellStart"/>
      <w:r w:rsidRPr="00D23722">
        <w:rPr>
          <w:rFonts w:asciiTheme="majorBidi" w:eastAsia="Times New Roman" w:hAnsiTheme="majorBidi" w:cstheme="majorBidi"/>
          <w:color w:val="212529"/>
          <w:sz w:val="24"/>
          <w:szCs w:val="24"/>
          <w:lang w:eastAsia="tr-TR"/>
        </w:rPr>
        <w:t>nimetlendirelim</w:t>
      </w:r>
      <w:proofErr w:type="spellEnd"/>
      <w:r w:rsidRPr="00D23722">
        <w:rPr>
          <w:rFonts w:asciiTheme="majorBidi" w:eastAsia="Times New Roman" w:hAnsiTheme="majorBidi" w:cstheme="majorBidi"/>
          <w:color w:val="212529"/>
          <w:sz w:val="24"/>
          <w:szCs w:val="24"/>
          <w:lang w:eastAsia="tr-TR"/>
        </w:rPr>
        <w:t xml:space="preserve">. Gönüllerinin ve zihinlerinin Kur’an’ın nuruyla aydınlanmasına öncülük edelim. Masum yüreklerine Allah ve </w:t>
      </w:r>
      <w:proofErr w:type="spellStart"/>
      <w:r w:rsidRPr="00D23722">
        <w:rPr>
          <w:rFonts w:asciiTheme="majorBidi" w:eastAsia="Times New Roman" w:hAnsiTheme="majorBidi" w:cstheme="majorBidi"/>
          <w:color w:val="212529"/>
          <w:sz w:val="24"/>
          <w:szCs w:val="24"/>
          <w:lang w:eastAsia="tr-TR"/>
        </w:rPr>
        <w:t>Resûlü’nün</w:t>
      </w:r>
      <w:proofErr w:type="spellEnd"/>
      <w:r w:rsidRPr="00D23722">
        <w:rPr>
          <w:rFonts w:asciiTheme="majorBidi" w:eastAsia="Times New Roman" w:hAnsiTheme="majorBidi" w:cstheme="majorBidi"/>
          <w:color w:val="212529"/>
          <w:sz w:val="24"/>
          <w:szCs w:val="24"/>
          <w:lang w:eastAsia="tr-TR"/>
        </w:rPr>
        <w:t>, İslam ve Kur’an’ın sevgisini nakşetmeye vesile olalım.</w:t>
      </w:r>
    </w:p>
    <w:p w:rsidR="00D23722" w:rsidRPr="00D23722" w:rsidRDefault="00D23722" w:rsidP="00D23722">
      <w:pPr>
        <w:shd w:val="clear" w:color="auto" w:fill="FFFFFF"/>
        <w:spacing w:after="100" w:afterAutospacing="1" w:line="240" w:lineRule="auto"/>
        <w:jc w:val="both"/>
        <w:rPr>
          <w:rFonts w:asciiTheme="majorBidi" w:eastAsia="Times New Roman" w:hAnsiTheme="majorBidi" w:cstheme="majorBidi"/>
          <w:color w:val="212529"/>
          <w:sz w:val="24"/>
          <w:szCs w:val="24"/>
          <w:lang w:eastAsia="tr-TR"/>
        </w:rPr>
      </w:pPr>
      <w:r w:rsidRPr="00D23722">
        <w:rPr>
          <w:rFonts w:asciiTheme="majorBidi" w:eastAsia="Times New Roman" w:hAnsiTheme="majorBidi" w:cstheme="majorBidi"/>
          <w:color w:val="212529"/>
          <w:sz w:val="24"/>
          <w:szCs w:val="24"/>
          <w:lang w:eastAsia="tr-TR"/>
        </w:rPr>
        <w:t>Hutbemi Peygamber Efendimiz (</w:t>
      </w:r>
      <w:proofErr w:type="spellStart"/>
      <w:r w:rsidRPr="00D23722">
        <w:rPr>
          <w:rFonts w:asciiTheme="majorBidi" w:eastAsia="Times New Roman" w:hAnsiTheme="majorBidi" w:cstheme="majorBidi"/>
          <w:color w:val="212529"/>
          <w:sz w:val="24"/>
          <w:szCs w:val="24"/>
          <w:lang w:eastAsia="tr-TR"/>
        </w:rPr>
        <w:t>s.a.s</w:t>
      </w:r>
      <w:proofErr w:type="spellEnd"/>
      <w:r w:rsidRPr="00D23722">
        <w:rPr>
          <w:rFonts w:asciiTheme="majorBidi" w:eastAsia="Times New Roman" w:hAnsiTheme="majorBidi" w:cstheme="majorBidi"/>
          <w:color w:val="212529"/>
          <w:sz w:val="24"/>
          <w:szCs w:val="24"/>
          <w:lang w:eastAsia="tr-TR"/>
        </w:rPr>
        <w:t>)’in şu hadisiyle bitiriyorum: “Sizin en hayırlınız, Kur’an’ı öğrenen ve öğretendir.” 5</w:t>
      </w:r>
    </w:p>
    <w:p w:rsidR="00D23722" w:rsidRPr="00D23722" w:rsidRDefault="00D23722" w:rsidP="00D23722">
      <w:pPr>
        <w:shd w:val="clear" w:color="auto" w:fill="FFFFFF"/>
        <w:spacing w:after="100" w:afterAutospacing="1" w:line="240" w:lineRule="auto"/>
        <w:rPr>
          <w:rFonts w:asciiTheme="majorBidi" w:eastAsia="Times New Roman" w:hAnsiTheme="majorBidi" w:cstheme="majorBidi"/>
          <w:color w:val="212529"/>
          <w:sz w:val="18"/>
          <w:szCs w:val="18"/>
          <w:lang w:eastAsia="tr-TR"/>
        </w:rPr>
      </w:pPr>
      <w:r w:rsidRPr="00D23722">
        <w:rPr>
          <w:rFonts w:asciiTheme="majorBidi" w:eastAsia="Times New Roman" w:hAnsiTheme="majorBidi" w:cstheme="majorBidi"/>
          <w:color w:val="212529"/>
          <w:sz w:val="18"/>
          <w:szCs w:val="18"/>
          <w:lang w:eastAsia="tr-TR"/>
        </w:rPr>
        <w:t>1 Nisâ, 4/41.</w:t>
      </w:r>
      <w:r w:rsidRPr="00D23722">
        <w:rPr>
          <w:rFonts w:asciiTheme="majorBidi" w:eastAsia="Times New Roman" w:hAnsiTheme="majorBidi" w:cstheme="majorBidi"/>
          <w:color w:val="212529"/>
          <w:sz w:val="18"/>
          <w:szCs w:val="18"/>
          <w:lang w:eastAsia="tr-TR"/>
        </w:rPr>
        <w:br/>
        <w:t xml:space="preserve">2 </w:t>
      </w:r>
      <w:proofErr w:type="spellStart"/>
      <w:r w:rsidRPr="00D23722">
        <w:rPr>
          <w:rFonts w:asciiTheme="majorBidi" w:eastAsia="Times New Roman" w:hAnsiTheme="majorBidi" w:cstheme="majorBidi"/>
          <w:color w:val="212529"/>
          <w:sz w:val="18"/>
          <w:szCs w:val="18"/>
          <w:lang w:eastAsia="tr-TR"/>
        </w:rPr>
        <w:t>Buhârî</w:t>
      </w:r>
      <w:proofErr w:type="spellEnd"/>
      <w:r w:rsidRPr="00D23722">
        <w:rPr>
          <w:rFonts w:asciiTheme="majorBidi" w:eastAsia="Times New Roman" w:hAnsiTheme="majorBidi" w:cstheme="majorBidi"/>
          <w:color w:val="212529"/>
          <w:sz w:val="18"/>
          <w:szCs w:val="18"/>
          <w:lang w:eastAsia="tr-TR"/>
        </w:rPr>
        <w:t xml:space="preserve">, </w:t>
      </w:r>
      <w:proofErr w:type="spellStart"/>
      <w:r w:rsidRPr="00D23722">
        <w:rPr>
          <w:rFonts w:asciiTheme="majorBidi" w:eastAsia="Times New Roman" w:hAnsiTheme="majorBidi" w:cstheme="majorBidi"/>
          <w:color w:val="212529"/>
          <w:sz w:val="18"/>
          <w:szCs w:val="18"/>
          <w:lang w:eastAsia="tr-TR"/>
        </w:rPr>
        <w:t>Fedâilü’l-Kur’ân</w:t>
      </w:r>
      <w:proofErr w:type="spellEnd"/>
      <w:r w:rsidRPr="00D23722">
        <w:rPr>
          <w:rFonts w:asciiTheme="majorBidi" w:eastAsia="Times New Roman" w:hAnsiTheme="majorBidi" w:cstheme="majorBidi"/>
          <w:color w:val="212529"/>
          <w:sz w:val="18"/>
          <w:szCs w:val="18"/>
          <w:lang w:eastAsia="tr-TR"/>
        </w:rPr>
        <w:t>, 33.</w:t>
      </w:r>
      <w:r w:rsidRPr="00D23722">
        <w:rPr>
          <w:rFonts w:asciiTheme="majorBidi" w:eastAsia="Times New Roman" w:hAnsiTheme="majorBidi" w:cstheme="majorBidi"/>
          <w:color w:val="212529"/>
          <w:sz w:val="18"/>
          <w:szCs w:val="18"/>
          <w:lang w:eastAsia="tr-TR"/>
        </w:rPr>
        <w:br/>
        <w:t>3 Yûnus,10/57.</w:t>
      </w:r>
      <w:r w:rsidRPr="00D23722">
        <w:rPr>
          <w:rFonts w:asciiTheme="majorBidi" w:eastAsia="Times New Roman" w:hAnsiTheme="majorBidi" w:cstheme="majorBidi"/>
          <w:color w:val="212529"/>
          <w:sz w:val="18"/>
          <w:szCs w:val="18"/>
          <w:lang w:eastAsia="tr-TR"/>
        </w:rPr>
        <w:br/>
        <w:t xml:space="preserve">4 </w:t>
      </w:r>
      <w:proofErr w:type="spellStart"/>
      <w:r w:rsidRPr="00D23722">
        <w:rPr>
          <w:rFonts w:asciiTheme="majorBidi" w:eastAsia="Times New Roman" w:hAnsiTheme="majorBidi" w:cstheme="majorBidi"/>
          <w:color w:val="212529"/>
          <w:sz w:val="18"/>
          <w:szCs w:val="18"/>
          <w:lang w:eastAsia="tr-TR"/>
        </w:rPr>
        <w:t>Tirmizî</w:t>
      </w:r>
      <w:proofErr w:type="spellEnd"/>
      <w:r w:rsidRPr="00D23722">
        <w:rPr>
          <w:rFonts w:asciiTheme="majorBidi" w:eastAsia="Times New Roman" w:hAnsiTheme="majorBidi" w:cstheme="majorBidi"/>
          <w:color w:val="212529"/>
          <w:sz w:val="18"/>
          <w:szCs w:val="18"/>
          <w:lang w:eastAsia="tr-TR"/>
        </w:rPr>
        <w:t xml:space="preserve">, </w:t>
      </w:r>
      <w:proofErr w:type="spellStart"/>
      <w:r w:rsidRPr="00D23722">
        <w:rPr>
          <w:rFonts w:asciiTheme="majorBidi" w:eastAsia="Times New Roman" w:hAnsiTheme="majorBidi" w:cstheme="majorBidi"/>
          <w:color w:val="212529"/>
          <w:sz w:val="18"/>
          <w:szCs w:val="18"/>
          <w:lang w:eastAsia="tr-TR"/>
        </w:rPr>
        <w:t>Birr</w:t>
      </w:r>
      <w:proofErr w:type="spellEnd"/>
      <w:r w:rsidRPr="00D23722">
        <w:rPr>
          <w:rFonts w:asciiTheme="majorBidi" w:eastAsia="Times New Roman" w:hAnsiTheme="majorBidi" w:cstheme="majorBidi"/>
          <w:color w:val="212529"/>
          <w:sz w:val="18"/>
          <w:szCs w:val="18"/>
          <w:lang w:eastAsia="tr-TR"/>
        </w:rPr>
        <w:t>, 33.</w:t>
      </w:r>
      <w:r w:rsidRPr="00D23722">
        <w:rPr>
          <w:rFonts w:asciiTheme="majorBidi" w:eastAsia="Times New Roman" w:hAnsiTheme="majorBidi" w:cstheme="majorBidi"/>
          <w:color w:val="212529"/>
          <w:sz w:val="18"/>
          <w:szCs w:val="18"/>
          <w:lang w:eastAsia="tr-TR"/>
        </w:rPr>
        <w:br/>
        <w:t xml:space="preserve">5 </w:t>
      </w:r>
      <w:proofErr w:type="spellStart"/>
      <w:r w:rsidRPr="00D23722">
        <w:rPr>
          <w:rFonts w:asciiTheme="majorBidi" w:eastAsia="Times New Roman" w:hAnsiTheme="majorBidi" w:cstheme="majorBidi"/>
          <w:color w:val="212529"/>
          <w:sz w:val="18"/>
          <w:szCs w:val="18"/>
          <w:lang w:eastAsia="tr-TR"/>
        </w:rPr>
        <w:t>Tirmizî</w:t>
      </w:r>
      <w:proofErr w:type="spellEnd"/>
      <w:r w:rsidRPr="00D23722">
        <w:rPr>
          <w:rFonts w:asciiTheme="majorBidi" w:eastAsia="Times New Roman" w:hAnsiTheme="majorBidi" w:cstheme="majorBidi"/>
          <w:color w:val="212529"/>
          <w:sz w:val="18"/>
          <w:szCs w:val="18"/>
          <w:lang w:eastAsia="tr-TR"/>
        </w:rPr>
        <w:t xml:space="preserve">, </w:t>
      </w:r>
      <w:proofErr w:type="spellStart"/>
      <w:r w:rsidRPr="00D23722">
        <w:rPr>
          <w:rFonts w:asciiTheme="majorBidi" w:eastAsia="Times New Roman" w:hAnsiTheme="majorBidi" w:cstheme="majorBidi"/>
          <w:color w:val="212529"/>
          <w:sz w:val="18"/>
          <w:szCs w:val="18"/>
          <w:lang w:eastAsia="tr-TR"/>
        </w:rPr>
        <w:t>Fedâilü’l-Kur’ân</w:t>
      </w:r>
      <w:proofErr w:type="spellEnd"/>
      <w:r w:rsidRPr="00D23722">
        <w:rPr>
          <w:rFonts w:asciiTheme="majorBidi" w:eastAsia="Times New Roman" w:hAnsiTheme="majorBidi" w:cstheme="majorBidi"/>
          <w:color w:val="212529"/>
          <w:sz w:val="18"/>
          <w:szCs w:val="18"/>
          <w:lang w:eastAsia="tr-TR"/>
        </w:rPr>
        <w:t>, 15.</w:t>
      </w:r>
    </w:p>
    <w:p w:rsidR="00D23722" w:rsidRPr="00D23722" w:rsidRDefault="00D23722" w:rsidP="00D23722">
      <w:pPr>
        <w:shd w:val="clear" w:color="auto" w:fill="FFFFFF"/>
        <w:spacing w:after="100" w:afterAutospacing="1" w:line="240" w:lineRule="auto"/>
        <w:jc w:val="both"/>
        <w:rPr>
          <w:rFonts w:asciiTheme="majorBidi" w:eastAsia="Times New Roman" w:hAnsiTheme="majorBidi" w:cstheme="majorBidi"/>
          <w:b/>
          <w:bCs/>
          <w:color w:val="212529"/>
          <w:sz w:val="24"/>
          <w:szCs w:val="24"/>
          <w:lang w:eastAsia="tr-TR"/>
        </w:rPr>
      </w:pPr>
      <w:r w:rsidRPr="00D23722">
        <w:rPr>
          <w:rFonts w:asciiTheme="majorBidi" w:eastAsia="Times New Roman" w:hAnsiTheme="majorBidi" w:cstheme="majorBidi"/>
          <w:b/>
          <w:bCs/>
          <w:color w:val="212529"/>
          <w:sz w:val="24"/>
          <w:szCs w:val="24"/>
          <w:lang w:eastAsia="tr-TR"/>
        </w:rPr>
        <w:t>Din Hizmetleri Genel Müdürlüğü</w:t>
      </w:r>
    </w:p>
    <w:p w:rsidR="003022E6" w:rsidRPr="00D23722" w:rsidRDefault="00414E24">
      <w:pPr>
        <w:rPr>
          <w:rFonts w:asciiTheme="majorBidi" w:hAnsiTheme="majorBidi" w:cstheme="majorBidi"/>
          <w:sz w:val="24"/>
          <w:szCs w:val="24"/>
        </w:rPr>
      </w:pPr>
    </w:p>
    <w:sectPr w:rsidR="003022E6" w:rsidRPr="00D23722" w:rsidSect="00E97FED">
      <w:pgSz w:w="11906" w:h="16838"/>
      <w:pgMar w:top="851" w:right="566" w:bottom="567"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CD"/>
    <w:rsid w:val="000806CD"/>
    <w:rsid w:val="00301F48"/>
    <w:rsid w:val="003D1129"/>
    <w:rsid w:val="00414E24"/>
    <w:rsid w:val="00BA5436"/>
    <w:rsid w:val="00D23722"/>
    <w:rsid w:val="00D823D0"/>
    <w:rsid w:val="00E97FE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5FEE"/>
  <w15:chartTrackingRefBased/>
  <w15:docId w15:val="{9196EC34-8669-4AA6-AC51-B0B1A04E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722"/>
  </w:style>
  <w:style w:type="paragraph" w:styleId="Balk1">
    <w:name w:val="heading 1"/>
    <w:basedOn w:val="Normal"/>
    <w:next w:val="Normal"/>
    <w:link w:val="Balk1Char"/>
    <w:uiPriority w:val="9"/>
    <w:qFormat/>
    <w:rsid w:val="00D2372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alk2">
    <w:name w:val="heading 2"/>
    <w:basedOn w:val="Normal"/>
    <w:next w:val="Normal"/>
    <w:link w:val="Balk2Char"/>
    <w:uiPriority w:val="9"/>
    <w:semiHidden/>
    <w:unhideWhenUsed/>
    <w:qFormat/>
    <w:rsid w:val="00D2372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alk3">
    <w:name w:val="heading 3"/>
    <w:basedOn w:val="Normal"/>
    <w:next w:val="Normal"/>
    <w:link w:val="Balk3Char"/>
    <w:uiPriority w:val="9"/>
    <w:unhideWhenUsed/>
    <w:qFormat/>
    <w:rsid w:val="00D2372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D23722"/>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D23722"/>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D23722"/>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D23722"/>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D2372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D2372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23722"/>
    <w:rPr>
      <w:rFonts w:asciiTheme="majorHAnsi" w:eastAsiaTheme="majorEastAsia" w:hAnsiTheme="majorHAnsi" w:cstheme="majorBidi"/>
      <w:color w:val="404040" w:themeColor="text1" w:themeTint="BF"/>
      <w:sz w:val="26"/>
      <w:szCs w:val="26"/>
    </w:rPr>
  </w:style>
  <w:style w:type="paragraph" w:styleId="NormalWeb">
    <w:name w:val="Normal (Web)"/>
    <w:basedOn w:val="Normal"/>
    <w:uiPriority w:val="99"/>
    <w:semiHidden/>
    <w:unhideWhenUsed/>
    <w:rsid w:val="00D237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23722"/>
    <w:rPr>
      <w:b/>
      <w:bCs/>
    </w:rPr>
  </w:style>
  <w:style w:type="character" w:customStyle="1" w:styleId="Balk1Char">
    <w:name w:val="Başlık 1 Char"/>
    <w:basedOn w:val="VarsaylanParagrafYazTipi"/>
    <w:link w:val="Balk1"/>
    <w:uiPriority w:val="9"/>
    <w:rsid w:val="00D23722"/>
    <w:rPr>
      <w:rFonts w:asciiTheme="majorHAnsi" w:eastAsiaTheme="majorEastAsia" w:hAnsiTheme="majorHAnsi" w:cstheme="majorBidi"/>
      <w:color w:val="2E74B5" w:themeColor="accent1" w:themeShade="BF"/>
      <w:sz w:val="36"/>
      <w:szCs w:val="36"/>
    </w:rPr>
  </w:style>
  <w:style w:type="character" w:customStyle="1" w:styleId="Balk2Char">
    <w:name w:val="Başlık 2 Char"/>
    <w:basedOn w:val="VarsaylanParagrafYazTipi"/>
    <w:link w:val="Balk2"/>
    <w:uiPriority w:val="9"/>
    <w:semiHidden/>
    <w:rsid w:val="00D23722"/>
    <w:rPr>
      <w:rFonts w:asciiTheme="majorHAnsi" w:eastAsiaTheme="majorEastAsia" w:hAnsiTheme="majorHAnsi" w:cstheme="majorBidi"/>
      <w:color w:val="2E74B5" w:themeColor="accent1" w:themeShade="BF"/>
      <w:sz w:val="28"/>
      <w:szCs w:val="28"/>
    </w:rPr>
  </w:style>
  <w:style w:type="character" w:customStyle="1" w:styleId="Balk4Char">
    <w:name w:val="Başlık 4 Char"/>
    <w:basedOn w:val="VarsaylanParagrafYazTipi"/>
    <w:link w:val="Balk4"/>
    <w:uiPriority w:val="9"/>
    <w:semiHidden/>
    <w:rsid w:val="00D23722"/>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D23722"/>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D23722"/>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D23722"/>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D23722"/>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D23722"/>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D23722"/>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D2372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KonuBalChar">
    <w:name w:val="Konu Başlığı Char"/>
    <w:basedOn w:val="VarsaylanParagrafYazTipi"/>
    <w:link w:val="KonuBal"/>
    <w:uiPriority w:val="10"/>
    <w:rsid w:val="00D23722"/>
    <w:rPr>
      <w:rFonts w:asciiTheme="majorHAnsi" w:eastAsiaTheme="majorEastAsia" w:hAnsiTheme="majorHAnsi" w:cstheme="majorBidi"/>
      <w:color w:val="2E74B5" w:themeColor="accent1" w:themeShade="BF"/>
      <w:spacing w:val="-7"/>
      <w:sz w:val="80"/>
      <w:szCs w:val="80"/>
    </w:rPr>
  </w:style>
  <w:style w:type="paragraph" w:styleId="Altyaz">
    <w:name w:val="Subtitle"/>
    <w:basedOn w:val="Normal"/>
    <w:next w:val="Normal"/>
    <w:link w:val="AltyazChar"/>
    <w:uiPriority w:val="11"/>
    <w:qFormat/>
    <w:rsid w:val="00D2372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D23722"/>
    <w:rPr>
      <w:rFonts w:asciiTheme="majorHAnsi" w:eastAsiaTheme="majorEastAsia" w:hAnsiTheme="majorHAnsi" w:cstheme="majorBidi"/>
      <w:color w:val="404040" w:themeColor="text1" w:themeTint="BF"/>
      <w:sz w:val="30"/>
      <w:szCs w:val="30"/>
    </w:rPr>
  </w:style>
  <w:style w:type="character" w:styleId="Vurgu">
    <w:name w:val="Emphasis"/>
    <w:basedOn w:val="VarsaylanParagrafYazTipi"/>
    <w:uiPriority w:val="20"/>
    <w:qFormat/>
    <w:rsid w:val="00D23722"/>
    <w:rPr>
      <w:i/>
      <w:iCs/>
    </w:rPr>
  </w:style>
  <w:style w:type="paragraph" w:styleId="AralkYok">
    <w:name w:val="No Spacing"/>
    <w:uiPriority w:val="1"/>
    <w:qFormat/>
    <w:rsid w:val="00D23722"/>
    <w:pPr>
      <w:spacing w:after="0" w:line="240" w:lineRule="auto"/>
    </w:pPr>
  </w:style>
  <w:style w:type="paragraph" w:styleId="Alnt">
    <w:name w:val="Quote"/>
    <w:basedOn w:val="Normal"/>
    <w:next w:val="Normal"/>
    <w:link w:val="AlntChar"/>
    <w:uiPriority w:val="29"/>
    <w:qFormat/>
    <w:rsid w:val="00D23722"/>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D23722"/>
    <w:rPr>
      <w:i/>
      <w:iCs/>
    </w:rPr>
  </w:style>
  <w:style w:type="paragraph" w:styleId="GlAlnt">
    <w:name w:val="Intense Quote"/>
    <w:basedOn w:val="Normal"/>
    <w:next w:val="Normal"/>
    <w:link w:val="GlAlntChar"/>
    <w:uiPriority w:val="30"/>
    <w:qFormat/>
    <w:rsid w:val="00D2372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GlAlntChar">
    <w:name w:val="Güçlü Alıntı Char"/>
    <w:basedOn w:val="VarsaylanParagrafYazTipi"/>
    <w:link w:val="GlAlnt"/>
    <w:uiPriority w:val="30"/>
    <w:rsid w:val="00D23722"/>
    <w:rPr>
      <w:rFonts w:asciiTheme="majorHAnsi" w:eastAsiaTheme="majorEastAsia" w:hAnsiTheme="majorHAnsi" w:cstheme="majorBidi"/>
      <w:color w:val="5B9BD5" w:themeColor="accent1"/>
      <w:sz w:val="28"/>
      <w:szCs w:val="28"/>
    </w:rPr>
  </w:style>
  <w:style w:type="character" w:styleId="HafifVurgulama">
    <w:name w:val="Subtle Emphasis"/>
    <w:basedOn w:val="VarsaylanParagrafYazTipi"/>
    <w:uiPriority w:val="19"/>
    <w:qFormat/>
    <w:rsid w:val="00D23722"/>
    <w:rPr>
      <w:i/>
      <w:iCs/>
      <w:color w:val="595959" w:themeColor="text1" w:themeTint="A6"/>
    </w:rPr>
  </w:style>
  <w:style w:type="character" w:styleId="GlVurgulama">
    <w:name w:val="Intense Emphasis"/>
    <w:basedOn w:val="VarsaylanParagrafYazTipi"/>
    <w:uiPriority w:val="21"/>
    <w:qFormat/>
    <w:rsid w:val="00D23722"/>
    <w:rPr>
      <w:b/>
      <w:bCs/>
      <w:i/>
      <w:iCs/>
    </w:rPr>
  </w:style>
  <w:style w:type="character" w:styleId="HafifBavuru">
    <w:name w:val="Subtle Reference"/>
    <w:basedOn w:val="VarsaylanParagrafYazTipi"/>
    <w:uiPriority w:val="31"/>
    <w:qFormat/>
    <w:rsid w:val="00D23722"/>
    <w:rPr>
      <w:smallCaps/>
      <w:color w:val="404040" w:themeColor="text1" w:themeTint="BF"/>
    </w:rPr>
  </w:style>
  <w:style w:type="character" w:styleId="GlBavuru">
    <w:name w:val="Intense Reference"/>
    <w:basedOn w:val="VarsaylanParagrafYazTipi"/>
    <w:uiPriority w:val="32"/>
    <w:qFormat/>
    <w:rsid w:val="00D23722"/>
    <w:rPr>
      <w:b/>
      <w:bCs/>
      <w:smallCaps/>
      <w:u w:val="single"/>
    </w:rPr>
  </w:style>
  <w:style w:type="character" w:styleId="KitapBal">
    <w:name w:val="Book Title"/>
    <w:basedOn w:val="VarsaylanParagrafYazTipi"/>
    <w:uiPriority w:val="33"/>
    <w:qFormat/>
    <w:rsid w:val="00D23722"/>
    <w:rPr>
      <w:b/>
      <w:bCs/>
      <w:smallCaps/>
    </w:rPr>
  </w:style>
  <w:style w:type="paragraph" w:styleId="TBal">
    <w:name w:val="TOC Heading"/>
    <w:basedOn w:val="Balk1"/>
    <w:next w:val="Normal"/>
    <w:uiPriority w:val="39"/>
    <w:semiHidden/>
    <w:unhideWhenUsed/>
    <w:qFormat/>
    <w:rsid w:val="00D2372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05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ELZEREY</dc:creator>
  <cp:keywords/>
  <dc:description/>
  <cp:lastModifiedBy>Adil ELZEREY</cp:lastModifiedBy>
  <cp:revision>4</cp:revision>
  <dcterms:created xsi:type="dcterms:W3CDTF">2021-06-23T13:13:00Z</dcterms:created>
  <dcterms:modified xsi:type="dcterms:W3CDTF">2021-06-23T13:15:00Z</dcterms:modified>
</cp:coreProperties>
</file>