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AB" w:rsidRPr="00A34BD9" w:rsidRDefault="00A46FAB" w:rsidP="00A46FAB">
      <w:pPr>
        <w:jc w:val="both"/>
        <w:rPr>
          <w:b/>
          <w:bCs/>
          <w:lang w:eastAsia="tr-TR"/>
        </w:rPr>
      </w:pPr>
      <w:r w:rsidRPr="00A34BD9">
        <w:rPr>
          <w:b/>
          <w:bCs/>
          <w:noProof/>
          <w:lang w:eastAsia="tr-TR"/>
        </w:rPr>
        <w:drawing>
          <wp:inline distT="0" distB="0" distL="0" distR="0">
            <wp:extent cx="2655570" cy="18478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hf 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D0B" w:rsidRPr="00A34BD9" w:rsidRDefault="00970D0B" w:rsidP="00A46FAB">
      <w:pPr>
        <w:jc w:val="both"/>
        <w:rPr>
          <w:rFonts w:asciiTheme="majorBidi" w:hAnsiTheme="majorBidi" w:cstheme="majorBidi"/>
          <w:b/>
          <w:bCs/>
          <w:sz w:val="24"/>
          <w:szCs w:val="24"/>
          <w:lang w:eastAsia="tr-TR"/>
        </w:rPr>
      </w:pPr>
      <w:r w:rsidRPr="00A34BD9">
        <w:rPr>
          <w:rFonts w:asciiTheme="majorBidi" w:hAnsiTheme="majorBidi" w:cstheme="majorBidi"/>
          <w:b/>
          <w:bCs/>
          <w:sz w:val="24"/>
          <w:szCs w:val="24"/>
          <w:lang w:eastAsia="tr-TR"/>
        </w:rPr>
        <w:t>5 Şubat 20201</w:t>
      </w:r>
    </w:p>
    <w:p w:rsidR="00970D0B" w:rsidRPr="00970D0B" w:rsidRDefault="00970D0B" w:rsidP="00A46FAB">
      <w:pPr>
        <w:jc w:val="both"/>
        <w:rPr>
          <w:rFonts w:asciiTheme="majorBidi" w:hAnsiTheme="majorBidi" w:cstheme="majorBidi"/>
          <w:sz w:val="24"/>
          <w:szCs w:val="24"/>
          <w:lang w:eastAsia="tr-TR"/>
        </w:rPr>
      </w:pPr>
    </w:p>
    <w:p w:rsidR="00970D0B" w:rsidRPr="00970D0B" w:rsidRDefault="00970D0B" w:rsidP="00970D0B">
      <w:pPr>
        <w:jc w:val="center"/>
        <w:rPr>
          <w:rFonts w:asciiTheme="majorBidi" w:hAnsiTheme="majorBidi" w:cstheme="majorBidi"/>
          <w:b/>
          <w:bCs/>
          <w:sz w:val="24"/>
          <w:szCs w:val="24"/>
          <w:lang w:eastAsia="tr-TR"/>
        </w:rPr>
      </w:pPr>
      <w:r w:rsidRPr="00970D0B">
        <w:rPr>
          <w:rFonts w:asciiTheme="majorBidi" w:hAnsiTheme="majorBidi" w:cstheme="majorBidi"/>
          <w:b/>
          <w:bCs/>
          <w:sz w:val="24"/>
          <w:szCs w:val="24"/>
        </w:rPr>
        <w:t>GENÇLERİMİZ: EN BÜYÜK İMKÂN VE ZENGİNLİĞİMİZ</w:t>
      </w:r>
    </w:p>
    <w:p w:rsidR="00A46FAB" w:rsidRPr="00A46FAB" w:rsidRDefault="00A46FAB" w:rsidP="00A46FAB">
      <w:pPr>
        <w:shd w:val="clear" w:color="auto" w:fill="FFFFFF"/>
        <w:spacing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 w:rsidRPr="00970D0B">
        <w:rPr>
          <w:rFonts w:asciiTheme="majorBidi" w:eastAsia="Times New Roman" w:hAnsiTheme="majorBidi" w:cstheme="majorBidi"/>
          <w:b/>
          <w:bCs/>
          <w:color w:val="212529"/>
          <w:sz w:val="24"/>
          <w:szCs w:val="24"/>
          <w:lang w:eastAsia="tr-TR"/>
        </w:rPr>
        <w:t>Muhterem Müslümanlar!</w:t>
      </w:r>
    </w:p>
    <w:p w:rsidR="00A46FAB" w:rsidRPr="00A46FAB" w:rsidRDefault="00A46FAB" w:rsidP="00A46FAB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 w:rsidRPr="00A46FAB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Gençlik, insan ömrünün baharıdır. Hayallerin ve fikirlerin yeşerip geliştiği, güç ve heyecanın zirvede olduğu dönemdir. Gençlik iyi değerlendirildiğinde kişiye dünya ve ahiret s</w:t>
      </w:r>
      <w:bookmarkStart w:id="0" w:name="_GoBack"/>
      <w:bookmarkEnd w:id="0"/>
      <w:r w:rsidRPr="00A46FAB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aadetini kazandıracak, aksi halde ise pişmanlıkla anılan yıllara dönüşecektir. Nitekim Peygamberimiz (</w:t>
      </w:r>
      <w:proofErr w:type="spellStart"/>
      <w:r w:rsidRPr="00A46FAB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s.a.s</w:t>
      </w:r>
      <w:proofErr w:type="spellEnd"/>
      <w:r w:rsidRPr="00A46FAB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) “İhtiyarlık gelmeden önce gençliğin kıymetini bilin!”1 uyarısında bulunur. Sevgili Peygamberimizin müjdesine göre, Allah’a kulluk bilinciyle yetişen genç, dehşetli kıyamet gününde arşın gölgesi altında korunacaktır. 2</w:t>
      </w:r>
    </w:p>
    <w:p w:rsidR="00A46FAB" w:rsidRPr="00A46FAB" w:rsidRDefault="00A46FAB" w:rsidP="00A46FAB">
      <w:pPr>
        <w:shd w:val="clear" w:color="auto" w:fill="FFFFFF"/>
        <w:spacing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 w:rsidRPr="00970D0B">
        <w:rPr>
          <w:rFonts w:asciiTheme="majorBidi" w:eastAsia="Times New Roman" w:hAnsiTheme="majorBidi" w:cstheme="majorBidi"/>
          <w:b/>
          <w:bCs/>
          <w:color w:val="212529"/>
          <w:sz w:val="24"/>
          <w:szCs w:val="24"/>
          <w:lang w:eastAsia="tr-TR"/>
        </w:rPr>
        <w:t>Sevgili Genç Kardeşim!</w:t>
      </w:r>
    </w:p>
    <w:p w:rsidR="00A46FAB" w:rsidRPr="00A46FAB" w:rsidRDefault="00A46FAB" w:rsidP="00A46FAB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 w:rsidRPr="00A46FAB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Sen, şimdi hayatının en kıymetli anındasın. Aziz milletimizin ve insanlığın umudusun. Zira sen, Hz. İbrahim’in </w:t>
      </w:r>
      <w:proofErr w:type="spellStart"/>
      <w:r w:rsidRPr="00A46FAB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tevhid</w:t>
      </w:r>
      <w:proofErr w:type="spellEnd"/>
      <w:r w:rsidRPr="00A46FAB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 mücadelesini, Hz. İsmail’in teslimiyetini, Hz. Yusuf’un onurunu, </w:t>
      </w:r>
      <w:proofErr w:type="spellStart"/>
      <w:r w:rsidRPr="00A46FAB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Ashâb</w:t>
      </w:r>
      <w:proofErr w:type="spellEnd"/>
      <w:r w:rsidRPr="00A46FAB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-ı </w:t>
      </w:r>
      <w:proofErr w:type="spellStart"/>
      <w:r w:rsidRPr="00A46FAB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Kehf’in</w:t>
      </w:r>
      <w:proofErr w:type="spellEnd"/>
      <w:r w:rsidRPr="00A46FAB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 samimiyetini ve Hz. Muhammed Mustafa’nın (</w:t>
      </w:r>
      <w:proofErr w:type="spellStart"/>
      <w:r w:rsidRPr="00A46FAB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s.a.s</w:t>
      </w:r>
      <w:proofErr w:type="spellEnd"/>
      <w:r w:rsidRPr="00A46FAB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) hak davasını kuşandığı çağdasın. Hz. Asiye’nin imanını, Hz. Meryem’in ahlâkını, Hz. Hatice’nin cesaretini, Hz. </w:t>
      </w:r>
      <w:proofErr w:type="spellStart"/>
      <w:r w:rsidRPr="00A46FAB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Âişe’nin</w:t>
      </w:r>
      <w:proofErr w:type="spellEnd"/>
      <w:r w:rsidRPr="00A46FAB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 ilim aşkını gönlüne nakşedecek yaştasın.</w:t>
      </w:r>
    </w:p>
    <w:p w:rsidR="00A46FAB" w:rsidRPr="00A46FAB" w:rsidRDefault="00A46FAB" w:rsidP="00A46FAB">
      <w:pPr>
        <w:shd w:val="clear" w:color="auto" w:fill="FFFFFF"/>
        <w:spacing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 w:rsidRPr="00970D0B">
        <w:rPr>
          <w:rFonts w:asciiTheme="majorBidi" w:eastAsia="Times New Roman" w:hAnsiTheme="majorBidi" w:cstheme="majorBidi"/>
          <w:b/>
          <w:bCs/>
          <w:color w:val="212529"/>
          <w:sz w:val="24"/>
          <w:szCs w:val="24"/>
          <w:lang w:eastAsia="tr-TR"/>
        </w:rPr>
        <w:t>Genç Kardeşim!</w:t>
      </w:r>
    </w:p>
    <w:p w:rsidR="00A46FAB" w:rsidRPr="00A46FAB" w:rsidRDefault="00A46FAB" w:rsidP="00A46FAB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 w:rsidRPr="00A46FAB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Sen, bu topraklarda imanından aldığın güç ve vatanına olan sevdan ile yürüdüğünde, Malazgirt’te Anadolu’nun kapılarını İslam’a açtın. İstanbul’u fethedip </w:t>
      </w:r>
      <w:proofErr w:type="spellStart"/>
      <w:r w:rsidRPr="00A46FAB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Resûl</w:t>
      </w:r>
      <w:proofErr w:type="spellEnd"/>
      <w:r w:rsidRPr="00A46FAB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-i Ekrem’in muştusuna nail oldun. Çanakkale’yi geçilmez kılıp İstiklal mücadelesinde yedi düvele karşı koydun. 15 Temmuz’da devletimizin bekası ve milletimizin selameti için canından cananından geçtin ama vatanını hainlere teslim etmedin.</w:t>
      </w:r>
    </w:p>
    <w:p w:rsidR="00A46FAB" w:rsidRPr="00A46FAB" w:rsidRDefault="00A46FAB" w:rsidP="00A46FAB">
      <w:pPr>
        <w:shd w:val="clear" w:color="auto" w:fill="FFFFFF"/>
        <w:spacing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 w:rsidRPr="00970D0B">
        <w:rPr>
          <w:rFonts w:asciiTheme="majorBidi" w:eastAsia="Times New Roman" w:hAnsiTheme="majorBidi" w:cstheme="majorBidi"/>
          <w:b/>
          <w:bCs/>
          <w:color w:val="212529"/>
          <w:sz w:val="24"/>
          <w:szCs w:val="24"/>
          <w:lang w:eastAsia="tr-TR"/>
        </w:rPr>
        <w:t>Aziz Müminler!</w:t>
      </w:r>
    </w:p>
    <w:p w:rsidR="00A46FAB" w:rsidRPr="00A46FAB" w:rsidRDefault="00A46FAB" w:rsidP="00A46FAB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 w:rsidRPr="00A46FAB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Gençlerimiz, geleceğimizdir, umudumuzdur. Bizi güçlü kılan en büyük imkân ve zenginliğimizdir. Her bir gencimiz bizim için ayrı bir değerdir; ilgiyi, iyiliği, desteği ve sevgiyi hak etmektedir. Onların insanlığa faydalı, millî ve manevî değerlerine bağlı, bilinçli ve ideal sahibi fertler olarak yetişmeleri için hep birlikte gayret gösterelim.</w:t>
      </w:r>
    </w:p>
    <w:p w:rsidR="00A46FAB" w:rsidRPr="00A46FAB" w:rsidRDefault="00A46FAB" w:rsidP="00A46FAB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 w:rsidRPr="00A46FAB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Hutbemi imanları ve erdemli duruşlarıyla Kur’an-ı Kerim’de örnek gösterilen </w:t>
      </w:r>
      <w:proofErr w:type="spellStart"/>
      <w:r w:rsidRPr="00A46FAB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Ashâb</w:t>
      </w:r>
      <w:proofErr w:type="spellEnd"/>
      <w:r w:rsidRPr="00A46FAB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-ı </w:t>
      </w:r>
      <w:proofErr w:type="spellStart"/>
      <w:r w:rsidRPr="00A46FAB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Kehf</w:t>
      </w:r>
      <w:proofErr w:type="spellEnd"/>
      <w:r w:rsidRPr="00A46FAB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 hakkındaki şu ayet-i kerimeyle bitiriyorum: “Şüphesiz onlar, Rablerine inanmış birkaç genç yiğitti. Biz de onların hidayetlerini artırmıştık!”3</w:t>
      </w:r>
    </w:p>
    <w:p w:rsidR="003022E6" w:rsidRPr="0073073A" w:rsidRDefault="00A46FAB" w:rsidP="0073073A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12529"/>
          <w:sz w:val="18"/>
          <w:szCs w:val="18"/>
          <w:lang w:eastAsia="tr-TR"/>
        </w:rPr>
      </w:pPr>
      <w:r w:rsidRPr="00A46FAB">
        <w:rPr>
          <w:rFonts w:ascii="Source Sans Pro" w:eastAsia="Times New Roman" w:hAnsi="Source Sans Pro" w:cs="Times New Roman"/>
          <w:color w:val="212529"/>
          <w:sz w:val="18"/>
          <w:szCs w:val="18"/>
          <w:lang w:eastAsia="tr-TR"/>
        </w:rPr>
        <w:t>1</w:t>
      </w:r>
      <w:r w:rsidR="0073073A">
        <w:rPr>
          <w:rFonts w:ascii="Source Sans Pro" w:eastAsia="Times New Roman" w:hAnsi="Source Sans Pro" w:cs="Times New Roman"/>
          <w:color w:val="212529"/>
          <w:sz w:val="18"/>
          <w:szCs w:val="18"/>
          <w:lang w:eastAsia="tr-TR"/>
        </w:rPr>
        <w:t xml:space="preserve"> </w:t>
      </w:r>
      <w:r w:rsidRPr="00A46FAB">
        <w:rPr>
          <w:rFonts w:ascii="Source Sans Pro" w:eastAsia="Times New Roman" w:hAnsi="Source Sans Pro" w:cs="Times New Roman"/>
          <w:color w:val="212529"/>
          <w:sz w:val="18"/>
          <w:szCs w:val="18"/>
          <w:lang w:eastAsia="tr-TR"/>
        </w:rPr>
        <w:t xml:space="preserve">Hâkim, </w:t>
      </w:r>
      <w:proofErr w:type="spellStart"/>
      <w:r w:rsidRPr="00A46FAB">
        <w:rPr>
          <w:rFonts w:ascii="Source Sans Pro" w:eastAsia="Times New Roman" w:hAnsi="Source Sans Pro" w:cs="Times New Roman"/>
          <w:color w:val="212529"/>
          <w:sz w:val="18"/>
          <w:szCs w:val="18"/>
          <w:lang w:eastAsia="tr-TR"/>
        </w:rPr>
        <w:t>Müstedrek</w:t>
      </w:r>
      <w:proofErr w:type="spellEnd"/>
      <w:r w:rsidRPr="00A46FAB">
        <w:rPr>
          <w:rFonts w:ascii="Source Sans Pro" w:eastAsia="Times New Roman" w:hAnsi="Source Sans Pro" w:cs="Times New Roman"/>
          <w:color w:val="212529"/>
          <w:sz w:val="18"/>
          <w:szCs w:val="18"/>
          <w:lang w:eastAsia="tr-TR"/>
        </w:rPr>
        <w:t>, IV, 341.</w:t>
      </w:r>
      <w:r w:rsidRPr="00A46FAB">
        <w:rPr>
          <w:rFonts w:ascii="Source Sans Pro" w:eastAsia="Times New Roman" w:hAnsi="Source Sans Pro" w:cs="Times New Roman"/>
          <w:color w:val="212529"/>
          <w:sz w:val="18"/>
          <w:szCs w:val="18"/>
          <w:lang w:eastAsia="tr-TR"/>
        </w:rPr>
        <w:br/>
        <w:t xml:space="preserve">2 </w:t>
      </w:r>
      <w:proofErr w:type="spellStart"/>
      <w:r w:rsidRPr="00A46FAB">
        <w:rPr>
          <w:rFonts w:ascii="Source Sans Pro" w:eastAsia="Times New Roman" w:hAnsi="Source Sans Pro" w:cs="Times New Roman"/>
          <w:color w:val="212529"/>
          <w:sz w:val="18"/>
          <w:szCs w:val="18"/>
          <w:lang w:eastAsia="tr-TR"/>
        </w:rPr>
        <w:t>Buhârî</w:t>
      </w:r>
      <w:proofErr w:type="spellEnd"/>
      <w:r w:rsidRPr="00A46FAB">
        <w:rPr>
          <w:rFonts w:ascii="Source Sans Pro" w:eastAsia="Times New Roman" w:hAnsi="Source Sans Pro" w:cs="Times New Roman"/>
          <w:color w:val="212529"/>
          <w:sz w:val="18"/>
          <w:szCs w:val="18"/>
          <w:lang w:eastAsia="tr-TR"/>
        </w:rPr>
        <w:t xml:space="preserve">, </w:t>
      </w:r>
      <w:proofErr w:type="spellStart"/>
      <w:r w:rsidRPr="00A46FAB">
        <w:rPr>
          <w:rFonts w:ascii="Source Sans Pro" w:eastAsia="Times New Roman" w:hAnsi="Source Sans Pro" w:cs="Times New Roman"/>
          <w:color w:val="212529"/>
          <w:sz w:val="18"/>
          <w:szCs w:val="18"/>
          <w:lang w:eastAsia="tr-TR"/>
        </w:rPr>
        <w:t>Ezân</w:t>
      </w:r>
      <w:proofErr w:type="spellEnd"/>
      <w:r w:rsidRPr="00A46FAB">
        <w:rPr>
          <w:rFonts w:ascii="Source Sans Pro" w:eastAsia="Times New Roman" w:hAnsi="Source Sans Pro" w:cs="Times New Roman"/>
          <w:color w:val="212529"/>
          <w:sz w:val="18"/>
          <w:szCs w:val="18"/>
          <w:lang w:eastAsia="tr-TR"/>
        </w:rPr>
        <w:t>, 36.</w:t>
      </w:r>
      <w:r w:rsidRPr="00A46FAB">
        <w:rPr>
          <w:rFonts w:ascii="Source Sans Pro" w:eastAsia="Times New Roman" w:hAnsi="Source Sans Pro" w:cs="Times New Roman"/>
          <w:color w:val="212529"/>
          <w:sz w:val="18"/>
          <w:szCs w:val="18"/>
          <w:lang w:eastAsia="tr-TR"/>
        </w:rPr>
        <w:br/>
        <w:t xml:space="preserve">3 </w:t>
      </w:r>
      <w:proofErr w:type="spellStart"/>
      <w:r w:rsidRPr="00A46FAB">
        <w:rPr>
          <w:rFonts w:ascii="Source Sans Pro" w:eastAsia="Times New Roman" w:hAnsi="Source Sans Pro" w:cs="Times New Roman"/>
          <w:color w:val="212529"/>
          <w:sz w:val="18"/>
          <w:szCs w:val="18"/>
          <w:lang w:eastAsia="tr-TR"/>
        </w:rPr>
        <w:t>Kehf</w:t>
      </w:r>
      <w:proofErr w:type="spellEnd"/>
      <w:r w:rsidRPr="00A46FAB">
        <w:rPr>
          <w:rFonts w:ascii="Source Sans Pro" w:eastAsia="Times New Roman" w:hAnsi="Source Sans Pro" w:cs="Times New Roman"/>
          <w:color w:val="212529"/>
          <w:sz w:val="18"/>
          <w:szCs w:val="18"/>
          <w:lang w:eastAsia="tr-TR"/>
        </w:rPr>
        <w:t>, 18/13.</w:t>
      </w:r>
    </w:p>
    <w:p w:rsidR="00A46FAB" w:rsidRPr="00A46FAB" w:rsidRDefault="00A46FAB" w:rsidP="00A46FAB">
      <w:pPr>
        <w:shd w:val="clear" w:color="auto" w:fill="FFFFFF"/>
        <w:spacing w:after="100" w:afterAutospacing="1" w:line="240" w:lineRule="auto"/>
        <w:jc w:val="right"/>
        <w:rPr>
          <w:i/>
          <w:iCs/>
          <w:sz w:val="24"/>
          <w:szCs w:val="24"/>
        </w:rPr>
      </w:pPr>
      <w:r>
        <w:rPr>
          <w:rFonts w:ascii="Source Sans Pro" w:eastAsia="Times New Roman" w:hAnsi="Source Sans Pro" w:cs="Times New Roman"/>
          <w:i/>
          <w:iCs/>
          <w:color w:val="212529"/>
          <w:sz w:val="24"/>
          <w:szCs w:val="24"/>
          <w:lang w:eastAsia="tr-TR"/>
        </w:rPr>
        <w:t>Din Hizmetleri Genel Müdür</w:t>
      </w:r>
      <w:r w:rsidRPr="00A46FAB">
        <w:rPr>
          <w:rFonts w:ascii="Source Sans Pro" w:eastAsia="Times New Roman" w:hAnsi="Source Sans Pro" w:cs="Times New Roman"/>
          <w:i/>
          <w:iCs/>
          <w:color w:val="212529"/>
          <w:sz w:val="24"/>
          <w:szCs w:val="24"/>
          <w:lang w:eastAsia="tr-TR"/>
        </w:rPr>
        <w:t>lüğü</w:t>
      </w:r>
    </w:p>
    <w:sectPr w:rsidR="00A46FAB" w:rsidRPr="00A46FAB" w:rsidSect="00A46FA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C4"/>
    <w:rsid w:val="00301F48"/>
    <w:rsid w:val="003D1129"/>
    <w:rsid w:val="0073073A"/>
    <w:rsid w:val="00970D0B"/>
    <w:rsid w:val="00A122C4"/>
    <w:rsid w:val="00A34BD9"/>
    <w:rsid w:val="00A46FAB"/>
    <w:rsid w:val="00B6642A"/>
    <w:rsid w:val="00BA5436"/>
    <w:rsid w:val="00D8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1FFA"/>
  <w15:chartTrackingRefBased/>
  <w15:docId w15:val="{A0ADCFD0-9F9B-407D-B29E-F75C8905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46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46FA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A46F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8202-7038-4088-8B1D-55960E8C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ELZEREY</dc:creator>
  <cp:keywords/>
  <dc:description/>
  <cp:lastModifiedBy>Adil ELZEREY</cp:lastModifiedBy>
  <cp:revision>4</cp:revision>
  <dcterms:created xsi:type="dcterms:W3CDTF">2021-02-03T12:37:00Z</dcterms:created>
  <dcterms:modified xsi:type="dcterms:W3CDTF">2021-02-03T12:40:00Z</dcterms:modified>
</cp:coreProperties>
</file>